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DE" w:rsidRDefault="002478DE" w:rsidP="00412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sz w:val="24"/>
          <w:szCs w:val="24"/>
        </w:rPr>
        <w:t>"Молекулярно-генетические особенности рака молочной железы.</w:t>
      </w:r>
      <w:r w:rsidRPr="00412C4B">
        <w:rPr>
          <w:rFonts w:ascii="Times New Roman" w:hAnsi="Times New Roman" w:cs="Times New Roman"/>
          <w:sz w:val="24"/>
          <w:szCs w:val="24"/>
        </w:rPr>
        <w:br/>
        <w:t>Проблемы и перспективы</w:t>
      </w:r>
      <w:proofErr w:type="gramStart"/>
      <w:r w:rsidRPr="00412C4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A3037A" w:rsidRPr="00412C4B" w:rsidRDefault="00A3037A" w:rsidP="00412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Сессия «</w:t>
      </w:r>
      <w:r>
        <w:rPr>
          <w:rFonts w:ascii="Arial" w:hAnsi="Arial" w:cs="Arial"/>
          <w:color w:val="4D4D4D"/>
          <w:sz w:val="23"/>
          <w:szCs w:val="23"/>
        </w:rPr>
        <w:t>О</w:t>
      </w:r>
      <w:r>
        <w:rPr>
          <w:rFonts w:ascii="Arial" w:hAnsi="Arial" w:cs="Arial"/>
          <w:color w:val="4D4D4D"/>
          <w:sz w:val="23"/>
          <w:szCs w:val="23"/>
        </w:rPr>
        <w:t>рганизаци</w:t>
      </w:r>
      <w:r>
        <w:rPr>
          <w:rFonts w:ascii="Arial" w:hAnsi="Arial" w:cs="Arial"/>
          <w:color w:val="4D4D4D"/>
          <w:sz w:val="23"/>
          <w:szCs w:val="23"/>
        </w:rPr>
        <w:t>я</w:t>
      </w:r>
      <w:r>
        <w:rPr>
          <w:rFonts w:ascii="Arial" w:hAnsi="Arial" w:cs="Arial"/>
          <w:color w:val="4D4D4D"/>
          <w:sz w:val="23"/>
          <w:szCs w:val="23"/>
        </w:rPr>
        <w:t xml:space="preserve"> и диагностик</w:t>
      </w:r>
      <w:r>
        <w:rPr>
          <w:rFonts w:ascii="Arial" w:hAnsi="Arial" w:cs="Arial"/>
          <w:color w:val="4D4D4D"/>
          <w:sz w:val="23"/>
          <w:szCs w:val="23"/>
        </w:rPr>
        <w:t>а</w:t>
      </w:r>
      <w:r>
        <w:rPr>
          <w:rFonts w:ascii="Arial" w:hAnsi="Arial" w:cs="Arial"/>
          <w:color w:val="4D4D4D"/>
          <w:sz w:val="23"/>
          <w:szCs w:val="23"/>
        </w:rPr>
        <w:t xml:space="preserve"> рака молочной железы</w:t>
      </w:r>
      <w:r>
        <w:rPr>
          <w:rFonts w:ascii="Arial" w:hAnsi="Arial" w:cs="Arial"/>
          <w:color w:val="4D4D4D"/>
          <w:sz w:val="23"/>
          <w:szCs w:val="23"/>
        </w:rPr>
        <w:t>»</w:t>
      </w:r>
    </w:p>
    <w:p w:rsidR="002478DE" w:rsidRPr="00412C4B" w:rsidRDefault="002478DE" w:rsidP="00412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sz w:val="24"/>
          <w:szCs w:val="24"/>
        </w:rPr>
        <w:t xml:space="preserve">Боженко В.К., Кудинова Е.А., Захаренко М.В., </w:t>
      </w:r>
      <w:proofErr w:type="spellStart"/>
      <w:r w:rsidRPr="00412C4B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Pr="00412C4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478DE" w:rsidRPr="00412C4B" w:rsidRDefault="002478DE" w:rsidP="00412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sz w:val="24"/>
          <w:szCs w:val="24"/>
        </w:rPr>
        <w:t xml:space="preserve">Российский научный центр </w:t>
      </w:r>
      <w:proofErr w:type="spellStart"/>
      <w:r w:rsidRPr="00412C4B">
        <w:rPr>
          <w:rFonts w:ascii="Times New Roman" w:hAnsi="Times New Roman" w:cs="Times New Roman"/>
          <w:sz w:val="24"/>
          <w:szCs w:val="24"/>
        </w:rPr>
        <w:t>рентгенорадиологии</w:t>
      </w:r>
      <w:proofErr w:type="spellEnd"/>
      <w:r w:rsidRPr="00412C4B">
        <w:rPr>
          <w:rFonts w:ascii="Times New Roman" w:hAnsi="Times New Roman" w:cs="Times New Roman"/>
          <w:sz w:val="24"/>
          <w:szCs w:val="24"/>
        </w:rPr>
        <w:t xml:space="preserve"> Минздрава России, Москва</w:t>
      </w:r>
    </w:p>
    <w:p w:rsidR="00E46039" w:rsidRPr="00412C4B" w:rsidRDefault="00E46039" w:rsidP="00412C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412C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vbojenko</w:t>
        </w:r>
        <w:r w:rsidRPr="00412C4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12C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2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2C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2C4B">
        <w:rPr>
          <w:rFonts w:ascii="Times New Roman" w:hAnsi="Times New Roman" w:cs="Times New Roman"/>
          <w:sz w:val="24"/>
          <w:szCs w:val="24"/>
        </w:rPr>
        <w:t>, т. 89037996484</w:t>
      </w:r>
    </w:p>
    <w:p w:rsidR="002478DE" w:rsidRPr="00412C4B" w:rsidRDefault="002478DE" w:rsidP="00412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1B72AC">
        <w:rPr>
          <w:rFonts w:ascii="Times New Roman" w:hAnsi="Times New Roman" w:cs="Times New Roman"/>
          <w:sz w:val="24"/>
          <w:szCs w:val="24"/>
        </w:rPr>
        <w:t>: с</w:t>
      </w:r>
      <w:r w:rsidRPr="00412C4B">
        <w:rPr>
          <w:rFonts w:ascii="Times New Roman" w:hAnsi="Times New Roman" w:cs="Times New Roman"/>
          <w:sz w:val="24"/>
          <w:szCs w:val="24"/>
        </w:rPr>
        <w:t xml:space="preserve">овременные технологии </w:t>
      </w:r>
      <w:proofErr w:type="spellStart"/>
      <w:r w:rsidRPr="00412C4B">
        <w:rPr>
          <w:rFonts w:ascii="Times New Roman" w:hAnsi="Times New Roman" w:cs="Times New Roman"/>
          <w:sz w:val="24"/>
          <w:szCs w:val="24"/>
        </w:rPr>
        <w:t>транскриптомного</w:t>
      </w:r>
      <w:proofErr w:type="spellEnd"/>
      <w:r w:rsidRPr="00412C4B">
        <w:rPr>
          <w:rFonts w:ascii="Times New Roman" w:hAnsi="Times New Roman" w:cs="Times New Roman"/>
          <w:sz w:val="24"/>
          <w:szCs w:val="24"/>
        </w:rPr>
        <w:t xml:space="preserve"> анализа продемонстрировали существование различных </w:t>
      </w:r>
      <w:r w:rsidR="001B72AC">
        <w:rPr>
          <w:rFonts w:ascii="Times New Roman" w:hAnsi="Times New Roman" w:cs="Times New Roman"/>
          <w:sz w:val="24"/>
          <w:szCs w:val="24"/>
        </w:rPr>
        <w:t xml:space="preserve">молекулярных </w:t>
      </w:r>
      <w:r w:rsidRPr="00412C4B">
        <w:rPr>
          <w:rFonts w:ascii="Times New Roman" w:hAnsi="Times New Roman" w:cs="Times New Roman"/>
          <w:sz w:val="24"/>
          <w:szCs w:val="24"/>
        </w:rPr>
        <w:t>фенотипов РМЖ, характеризующихся различным прогно</w:t>
      </w:r>
      <w:r w:rsidR="001B72AC">
        <w:rPr>
          <w:rFonts w:ascii="Times New Roman" w:hAnsi="Times New Roman" w:cs="Times New Roman"/>
          <w:sz w:val="24"/>
          <w:szCs w:val="24"/>
        </w:rPr>
        <w:t>зом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 и позволяющих индивидуализировать программы лечения. </w:t>
      </w:r>
      <w:r w:rsidRPr="00412C4B">
        <w:rPr>
          <w:rFonts w:ascii="Times New Roman" w:hAnsi="Times New Roman" w:cs="Times New Roman"/>
          <w:sz w:val="24"/>
          <w:szCs w:val="24"/>
        </w:rPr>
        <w:t xml:space="preserve"> Однако необходима оптимизация </w:t>
      </w:r>
      <w:r w:rsidR="0007581A" w:rsidRPr="00412C4B">
        <w:rPr>
          <w:rFonts w:ascii="Times New Roman" w:hAnsi="Times New Roman" w:cs="Times New Roman"/>
          <w:sz w:val="24"/>
          <w:szCs w:val="24"/>
        </w:rPr>
        <w:t>технологии</w:t>
      </w:r>
      <w:r w:rsidRPr="0041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4B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Pr="00412C4B"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 w:rsidR="0007581A" w:rsidRPr="00412C4B">
        <w:rPr>
          <w:rFonts w:ascii="Times New Roman" w:hAnsi="Times New Roman" w:cs="Times New Roman"/>
          <w:sz w:val="24"/>
          <w:szCs w:val="24"/>
        </w:rPr>
        <w:t>метода в различных клинических ситуациях.</w:t>
      </w:r>
    </w:p>
    <w:p w:rsidR="002478DE" w:rsidRPr="00412C4B" w:rsidRDefault="002478DE" w:rsidP="00412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Pr="00412C4B">
        <w:rPr>
          <w:rFonts w:ascii="Times New Roman" w:hAnsi="Times New Roman" w:cs="Times New Roman"/>
          <w:sz w:val="24"/>
          <w:szCs w:val="24"/>
        </w:rPr>
        <w:t xml:space="preserve">: 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12C4B">
        <w:rPr>
          <w:rFonts w:ascii="Times New Roman" w:hAnsi="Times New Roman" w:cs="Times New Roman"/>
          <w:sz w:val="24"/>
          <w:szCs w:val="24"/>
        </w:rPr>
        <w:t>проанализирова</w:t>
      </w:r>
      <w:r w:rsidR="00F675F8" w:rsidRPr="00412C4B">
        <w:rPr>
          <w:rFonts w:ascii="Times New Roman" w:hAnsi="Times New Roman" w:cs="Times New Roman"/>
          <w:sz w:val="24"/>
          <w:szCs w:val="24"/>
        </w:rPr>
        <w:t>н</w:t>
      </w:r>
      <w:r w:rsidRPr="00412C4B">
        <w:rPr>
          <w:rFonts w:ascii="Times New Roman" w:hAnsi="Times New Roman" w:cs="Times New Roman"/>
          <w:sz w:val="24"/>
          <w:szCs w:val="24"/>
        </w:rPr>
        <w:t xml:space="preserve"> уровень экспрессии </w:t>
      </w:r>
      <w:r w:rsidR="0007581A" w:rsidRPr="00412C4B">
        <w:rPr>
          <w:rFonts w:ascii="Times New Roman" w:hAnsi="Times New Roman" w:cs="Times New Roman"/>
          <w:sz w:val="24"/>
          <w:szCs w:val="24"/>
        </w:rPr>
        <w:t>широкой панели генов</w:t>
      </w:r>
      <w:r w:rsidRPr="0041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C4B">
        <w:rPr>
          <w:rFonts w:ascii="Times New Roman" w:hAnsi="Times New Roman" w:cs="Times New Roman"/>
          <w:sz w:val="24"/>
          <w:szCs w:val="24"/>
        </w:rPr>
        <w:t>генов</w:t>
      </w:r>
      <w:proofErr w:type="spellEnd"/>
      <w:proofErr w:type="gramEnd"/>
      <w:r w:rsidR="00F675F8" w:rsidRPr="00412C4B">
        <w:rPr>
          <w:rFonts w:ascii="Times New Roman" w:hAnsi="Times New Roman" w:cs="Times New Roman"/>
          <w:sz w:val="24"/>
          <w:szCs w:val="24"/>
        </w:rPr>
        <w:t xml:space="preserve"> (64) </w:t>
      </w:r>
      <w:r w:rsidRPr="00412C4B">
        <w:rPr>
          <w:rFonts w:ascii="Times New Roman" w:hAnsi="Times New Roman" w:cs="Times New Roman"/>
          <w:sz w:val="24"/>
          <w:szCs w:val="24"/>
        </w:rPr>
        <w:t xml:space="preserve"> в </w:t>
      </w:r>
      <w:r w:rsidR="0007581A" w:rsidRPr="00412C4B">
        <w:rPr>
          <w:rFonts w:ascii="Times New Roman" w:hAnsi="Times New Roman" w:cs="Times New Roman"/>
          <w:sz w:val="24"/>
          <w:szCs w:val="24"/>
        </w:rPr>
        <w:t>1200</w:t>
      </w:r>
      <w:r w:rsidRPr="00412C4B">
        <w:rPr>
          <w:rFonts w:ascii="Times New Roman" w:hAnsi="Times New Roman" w:cs="Times New Roman"/>
          <w:sz w:val="24"/>
          <w:szCs w:val="24"/>
        </w:rPr>
        <w:t xml:space="preserve"> образцах 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опухолевой </w:t>
      </w:r>
      <w:r w:rsidRPr="00412C4B">
        <w:rPr>
          <w:rFonts w:ascii="Times New Roman" w:hAnsi="Times New Roman" w:cs="Times New Roman"/>
          <w:sz w:val="24"/>
          <w:szCs w:val="24"/>
        </w:rPr>
        <w:t>ткани РМЖ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581A" w:rsidRPr="00412C4B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="0007581A" w:rsidRPr="00412C4B">
        <w:rPr>
          <w:rFonts w:ascii="Times New Roman" w:hAnsi="Times New Roman" w:cs="Times New Roman"/>
          <w:sz w:val="24"/>
          <w:szCs w:val="24"/>
        </w:rPr>
        <w:t>, операционный и архивный материал)</w:t>
      </w:r>
      <w:r w:rsidRPr="00412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8DE" w:rsidRPr="00412C4B" w:rsidRDefault="002478DE" w:rsidP="00412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12C4B">
        <w:rPr>
          <w:rFonts w:ascii="Times New Roman" w:hAnsi="Times New Roman" w:cs="Times New Roman"/>
          <w:sz w:val="24"/>
          <w:szCs w:val="24"/>
        </w:rPr>
        <w:t>: с пользованием различных методов многопараметрической статистики (кластерный</w:t>
      </w:r>
      <w:r w:rsidR="00AB3CDC" w:rsidRPr="00412C4B">
        <w:rPr>
          <w:rFonts w:ascii="Times New Roman" w:hAnsi="Times New Roman" w:cs="Times New Roman"/>
          <w:sz w:val="24"/>
          <w:szCs w:val="24"/>
        </w:rPr>
        <w:t>,</w:t>
      </w:r>
      <w:r w:rsidRPr="00412C4B">
        <w:rPr>
          <w:rFonts w:ascii="Times New Roman" w:hAnsi="Times New Roman" w:cs="Times New Roman"/>
          <w:sz w:val="24"/>
          <w:szCs w:val="24"/>
        </w:rPr>
        <w:t xml:space="preserve"> дискриминантный анализ</w:t>
      </w:r>
      <w:r w:rsidR="00AB3CDC" w:rsidRPr="00412C4B">
        <w:rPr>
          <w:rFonts w:ascii="Times New Roman" w:hAnsi="Times New Roman" w:cs="Times New Roman"/>
          <w:sz w:val="24"/>
          <w:szCs w:val="24"/>
        </w:rPr>
        <w:t>, нейронные сети, различные варианты деревьев классификации</w:t>
      </w:r>
      <w:r w:rsidRPr="00412C4B">
        <w:rPr>
          <w:rFonts w:ascii="Times New Roman" w:hAnsi="Times New Roman" w:cs="Times New Roman"/>
          <w:sz w:val="24"/>
          <w:szCs w:val="24"/>
        </w:rPr>
        <w:t xml:space="preserve">) нами было 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показана возможность </w:t>
      </w:r>
      <w:proofErr w:type="spellStart"/>
      <w:r w:rsidR="0007581A" w:rsidRPr="00412C4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07581A" w:rsidRPr="00412C4B">
        <w:rPr>
          <w:rFonts w:ascii="Times New Roman" w:hAnsi="Times New Roman" w:cs="Times New Roman"/>
          <w:sz w:val="24"/>
          <w:szCs w:val="24"/>
        </w:rPr>
        <w:t>ысокодостове</w:t>
      </w:r>
      <w:r w:rsidR="00AB3CDC" w:rsidRPr="00412C4B">
        <w:rPr>
          <w:rFonts w:ascii="Times New Roman" w:hAnsi="Times New Roman" w:cs="Times New Roman"/>
          <w:sz w:val="24"/>
          <w:szCs w:val="24"/>
        </w:rPr>
        <w:t>р</w:t>
      </w:r>
      <w:r w:rsidR="0007581A" w:rsidRPr="00412C4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07581A" w:rsidRPr="00412C4B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Pr="00412C4B">
        <w:rPr>
          <w:rFonts w:ascii="Times New Roman" w:hAnsi="Times New Roman" w:cs="Times New Roman"/>
          <w:sz w:val="24"/>
          <w:szCs w:val="24"/>
        </w:rPr>
        <w:t xml:space="preserve"> пять </w:t>
      </w:r>
      <w:r w:rsidR="0007581A" w:rsidRPr="00412C4B">
        <w:rPr>
          <w:rFonts w:ascii="Times New Roman" w:hAnsi="Times New Roman" w:cs="Times New Roman"/>
          <w:sz w:val="24"/>
          <w:szCs w:val="24"/>
        </w:rPr>
        <w:t>«классических»</w:t>
      </w:r>
      <w:r w:rsidRPr="00412C4B">
        <w:rPr>
          <w:rFonts w:ascii="Times New Roman" w:hAnsi="Times New Roman" w:cs="Times New Roman"/>
          <w:sz w:val="24"/>
          <w:szCs w:val="24"/>
        </w:rPr>
        <w:t xml:space="preserve"> фенотипов Р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МЖ. </w:t>
      </w:r>
      <w:r w:rsidRPr="00412C4B">
        <w:rPr>
          <w:rFonts w:ascii="Times New Roman" w:hAnsi="Times New Roman" w:cs="Times New Roman"/>
          <w:sz w:val="24"/>
          <w:szCs w:val="24"/>
        </w:rPr>
        <w:t xml:space="preserve"> </w:t>
      </w:r>
      <w:r w:rsidR="0007581A" w:rsidRPr="00412C4B">
        <w:rPr>
          <w:rFonts w:ascii="Times New Roman" w:hAnsi="Times New Roman" w:cs="Times New Roman"/>
          <w:sz w:val="24"/>
          <w:szCs w:val="24"/>
        </w:rPr>
        <w:t>Было показано, что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 результаты анализа уровня экспрессии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675F8" w:rsidRPr="00412C4B">
        <w:rPr>
          <w:rFonts w:ascii="Times New Roman" w:hAnsi="Times New Roman" w:cs="Times New Roman"/>
          <w:sz w:val="24"/>
          <w:szCs w:val="24"/>
        </w:rPr>
        <w:t>х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 комбинаци</w:t>
      </w:r>
      <w:r w:rsidR="00F675F8" w:rsidRPr="00412C4B">
        <w:rPr>
          <w:rFonts w:ascii="Times New Roman" w:hAnsi="Times New Roman" w:cs="Times New Roman"/>
          <w:sz w:val="24"/>
          <w:szCs w:val="24"/>
        </w:rPr>
        <w:t>й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 (профил</w:t>
      </w:r>
      <w:r w:rsidR="00F675F8" w:rsidRPr="00412C4B">
        <w:rPr>
          <w:rFonts w:ascii="Times New Roman" w:hAnsi="Times New Roman" w:cs="Times New Roman"/>
          <w:sz w:val="24"/>
          <w:szCs w:val="24"/>
        </w:rPr>
        <w:t>ей</w:t>
      </w:r>
      <w:r w:rsidR="0007581A" w:rsidRPr="00412C4B">
        <w:rPr>
          <w:rFonts w:ascii="Times New Roman" w:hAnsi="Times New Roman" w:cs="Times New Roman"/>
          <w:sz w:val="24"/>
          <w:szCs w:val="24"/>
        </w:rPr>
        <w:t xml:space="preserve"> экспрессии) генов позволяют получить как модель прогноза рецидивов при ранних стадиях рецептор положительного РМЖ, так и прогнозировать вероятность </w:t>
      </w:r>
      <w:proofErr w:type="spellStart"/>
      <w:r w:rsidR="0007581A" w:rsidRPr="00412C4B">
        <w:rPr>
          <w:rFonts w:ascii="Times New Roman" w:hAnsi="Times New Roman" w:cs="Times New Roman"/>
          <w:sz w:val="24"/>
          <w:szCs w:val="24"/>
        </w:rPr>
        <w:t>локорегиональных</w:t>
      </w:r>
      <w:proofErr w:type="spellEnd"/>
      <w:r w:rsidR="0007581A" w:rsidRPr="00412C4B">
        <w:rPr>
          <w:rFonts w:ascii="Times New Roman" w:hAnsi="Times New Roman" w:cs="Times New Roman"/>
          <w:sz w:val="24"/>
          <w:szCs w:val="24"/>
        </w:rPr>
        <w:t xml:space="preserve"> рецидивов при планировании экономных резекций. 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Сравнение разработанного метода оценки молекулярного фенотипа с ИГХ методом показало высокую частоту расхождения диагнозов в случае </w:t>
      </w:r>
      <w:proofErr w:type="spellStart"/>
      <w:r w:rsidR="00F675F8" w:rsidRPr="00412C4B">
        <w:rPr>
          <w:rFonts w:ascii="Times New Roman" w:hAnsi="Times New Roman" w:cs="Times New Roman"/>
          <w:sz w:val="24"/>
          <w:szCs w:val="24"/>
        </w:rPr>
        <w:t>люминальных</w:t>
      </w:r>
      <w:proofErr w:type="spellEnd"/>
      <w:proofErr w:type="gramStart"/>
      <w:r w:rsidR="00F675F8" w:rsidRPr="00412C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675F8" w:rsidRPr="00412C4B">
        <w:rPr>
          <w:rFonts w:ascii="Times New Roman" w:hAnsi="Times New Roman" w:cs="Times New Roman"/>
          <w:sz w:val="24"/>
          <w:szCs w:val="24"/>
        </w:rPr>
        <w:t xml:space="preserve"> и В фенотипов (до 25%).</w:t>
      </w:r>
    </w:p>
    <w:p w:rsidR="0075665E" w:rsidRPr="00412C4B" w:rsidRDefault="002478DE" w:rsidP="00412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4B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412C4B">
        <w:rPr>
          <w:rFonts w:ascii="Times New Roman" w:hAnsi="Times New Roman" w:cs="Times New Roman"/>
          <w:sz w:val="24"/>
          <w:szCs w:val="24"/>
        </w:rPr>
        <w:t xml:space="preserve">нами была разработана панель 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генов для </w:t>
      </w:r>
      <w:r w:rsidRPr="00412C4B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молекулярного </w:t>
      </w:r>
      <w:r w:rsidRPr="00412C4B">
        <w:rPr>
          <w:rFonts w:ascii="Times New Roman" w:hAnsi="Times New Roman" w:cs="Times New Roman"/>
          <w:sz w:val="24"/>
          <w:szCs w:val="24"/>
        </w:rPr>
        <w:t xml:space="preserve">фенотипа 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и прогноза </w:t>
      </w:r>
      <w:proofErr w:type="spellStart"/>
      <w:r w:rsidR="00F675F8" w:rsidRPr="00412C4B">
        <w:rPr>
          <w:rFonts w:ascii="Times New Roman" w:hAnsi="Times New Roman" w:cs="Times New Roman"/>
          <w:sz w:val="24"/>
          <w:szCs w:val="24"/>
        </w:rPr>
        <w:t>рецидивирования</w:t>
      </w:r>
      <w:proofErr w:type="spellEnd"/>
      <w:r w:rsidR="00F675F8" w:rsidRPr="00412C4B">
        <w:rPr>
          <w:rFonts w:ascii="Times New Roman" w:hAnsi="Times New Roman" w:cs="Times New Roman"/>
          <w:sz w:val="24"/>
          <w:szCs w:val="24"/>
        </w:rPr>
        <w:t xml:space="preserve"> </w:t>
      </w:r>
      <w:r w:rsidRPr="00412C4B">
        <w:rPr>
          <w:rFonts w:ascii="Times New Roman" w:hAnsi="Times New Roman" w:cs="Times New Roman"/>
          <w:sz w:val="24"/>
          <w:szCs w:val="24"/>
        </w:rPr>
        <w:t xml:space="preserve">рака молочной железы на основе </w:t>
      </w:r>
      <w:r w:rsidR="00F675F8" w:rsidRPr="00412C4B">
        <w:rPr>
          <w:rFonts w:ascii="Times New Roman" w:hAnsi="Times New Roman" w:cs="Times New Roman"/>
          <w:sz w:val="24"/>
          <w:szCs w:val="24"/>
        </w:rPr>
        <w:t>использования оценки их экспрессии методом РВ-ПЦР.</w:t>
      </w:r>
      <w:r w:rsidRPr="00412C4B">
        <w:rPr>
          <w:rFonts w:ascii="Times New Roman" w:hAnsi="Times New Roman" w:cs="Times New Roman"/>
          <w:sz w:val="24"/>
          <w:szCs w:val="24"/>
        </w:rPr>
        <w:t xml:space="preserve"> Алгоритм позволил с высокой точностью дифференцировать образцы </w:t>
      </w:r>
      <w:proofErr w:type="spellStart"/>
      <w:r w:rsidRPr="00412C4B">
        <w:rPr>
          <w:rFonts w:ascii="Times New Roman" w:hAnsi="Times New Roman" w:cs="Times New Roman"/>
          <w:sz w:val="24"/>
          <w:szCs w:val="24"/>
        </w:rPr>
        <w:t>люминальных</w:t>
      </w:r>
      <w:proofErr w:type="spellEnd"/>
      <w:r w:rsidRPr="00412C4B">
        <w:rPr>
          <w:rFonts w:ascii="Times New Roman" w:hAnsi="Times New Roman" w:cs="Times New Roman"/>
          <w:sz w:val="24"/>
          <w:szCs w:val="24"/>
        </w:rPr>
        <w:t xml:space="preserve"> фенотипов</w:t>
      </w:r>
      <w:proofErr w:type="gramStart"/>
      <w:r w:rsidRPr="00412C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2C4B">
        <w:rPr>
          <w:rFonts w:ascii="Times New Roman" w:hAnsi="Times New Roman" w:cs="Times New Roman"/>
          <w:sz w:val="24"/>
          <w:szCs w:val="24"/>
        </w:rPr>
        <w:t>, В</w:t>
      </w:r>
      <w:r w:rsidR="00F675F8" w:rsidRPr="00412C4B">
        <w:rPr>
          <w:rFonts w:ascii="Times New Roman" w:hAnsi="Times New Roman" w:cs="Times New Roman"/>
          <w:sz w:val="24"/>
          <w:szCs w:val="24"/>
        </w:rPr>
        <w:t>-</w:t>
      </w:r>
      <w:r w:rsidR="00F675F8" w:rsidRPr="00412C4B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F675F8" w:rsidRPr="00412C4B">
        <w:rPr>
          <w:rFonts w:ascii="Times New Roman" w:hAnsi="Times New Roman" w:cs="Times New Roman"/>
          <w:sz w:val="24"/>
          <w:szCs w:val="24"/>
        </w:rPr>
        <w:t>2+</w:t>
      </w:r>
      <w:r w:rsidRPr="00412C4B">
        <w:rPr>
          <w:rFonts w:ascii="Times New Roman" w:hAnsi="Times New Roman" w:cs="Times New Roman"/>
          <w:sz w:val="24"/>
          <w:szCs w:val="24"/>
        </w:rPr>
        <w:t>,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 </w:t>
      </w:r>
      <w:r w:rsidR="00F675F8" w:rsidRPr="00412C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675F8" w:rsidRPr="00412C4B">
        <w:rPr>
          <w:rFonts w:ascii="Times New Roman" w:hAnsi="Times New Roman" w:cs="Times New Roman"/>
          <w:sz w:val="24"/>
          <w:szCs w:val="24"/>
        </w:rPr>
        <w:t>-</w:t>
      </w:r>
      <w:r w:rsidR="00F675F8" w:rsidRPr="00412C4B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F675F8" w:rsidRPr="00412C4B">
        <w:rPr>
          <w:rFonts w:ascii="Times New Roman" w:hAnsi="Times New Roman" w:cs="Times New Roman"/>
          <w:sz w:val="24"/>
          <w:szCs w:val="24"/>
        </w:rPr>
        <w:t xml:space="preserve">2-, </w:t>
      </w:r>
      <w:r w:rsidRPr="00412C4B">
        <w:rPr>
          <w:rFonts w:ascii="Times New Roman" w:hAnsi="Times New Roman" w:cs="Times New Roman"/>
          <w:sz w:val="24"/>
          <w:szCs w:val="24"/>
        </w:rPr>
        <w:t xml:space="preserve"> </w:t>
      </w:r>
      <w:r w:rsidR="00F675F8" w:rsidRPr="00412C4B">
        <w:rPr>
          <w:rFonts w:ascii="Times New Roman" w:hAnsi="Times New Roman" w:cs="Times New Roman"/>
          <w:sz w:val="24"/>
          <w:szCs w:val="24"/>
        </w:rPr>
        <w:t>тройного</w:t>
      </w:r>
      <w:r w:rsidRPr="00412C4B">
        <w:rPr>
          <w:rFonts w:ascii="Times New Roman" w:hAnsi="Times New Roman" w:cs="Times New Roman"/>
          <w:sz w:val="24"/>
          <w:szCs w:val="24"/>
        </w:rPr>
        <w:t xml:space="preserve">-негативного и </w:t>
      </w:r>
      <w:r w:rsidRPr="00412C4B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412C4B">
        <w:rPr>
          <w:rFonts w:ascii="Times New Roman" w:hAnsi="Times New Roman" w:cs="Times New Roman"/>
          <w:sz w:val="24"/>
          <w:szCs w:val="24"/>
        </w:rPr>
        <w:t>2-позитивного фенотипа</w:t>
      </w:r>
      <w:r w:rsidR="00F675F8" w:rsidRPr="00412C4B">
        <w:rPr>
          <w:rFonts w:ascii="Times New Roman" w:hAnsi="Times New Roman" w:cs="Times New Roman"/>
          <w:sz w:val="24"/>
          <w:szCs w:val="24"/>
        </w:rPr>
        <w:t>.</w:t>
      </w:r>
      <w:r w:rsidR="00AB3CDC" w:rsidRPr="00412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CDC" w:rsidRPr="00412C4B">
        <w:rPr>
          <w:rFonts w:ascii="Times New Roman" w:hAnsi="Times New Roman" w:cs="Times New Roman"/>
          <w:sz w:val="24"/>
          <w:szCs w:val="24"/>
        </w:rPr>
        <w:t xml:space="preserve">Результаты сравнения полученных диагнозов методом РВ-ПЦР и ИГХ позволяет высказаться о необходимости скорейшего внедрения молекулярно-генетических методов для более точного </w:t>
      </w:r>
      <w:proofErr w:type="spellStart"/>
      <w:r w:rsidR="00AB3CDC" w:rsidRPr="00412C4B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="00AB3CDC" w:rsidRPr="00412C4B">
        <w:rPr>
          <w:rFonts w:ascii="Times New Roman" w:hAnsi="Times New Roman" w:cs="Times New Roman"/>
          <w:sz w:val="24"/>
          <w:szCs w:val="24"/>
        </w:rPr>
        <w:t xml:space="preserve"> опухоли.</w:t>
      </w:r>
      <w:proofErr w:type="gramEnd"/>
    </w:p>
    <w:p w:rsidR="007B4FEC" w:rsidRPr="00412C4B" w:rsidRDefault="007B4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FEC" w:rsidRPr="0041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DE"/>
    <w:rsid w:val="0007581A"/>
    <w:rsid w:val="001B72AC"/>
    <w:rsid w:val="002478DE"/>
    <w:rsid w:val="00412C4B"/>
    <w:rsid w:val="0075665E"/>
    <w:rsid w:val="007B4FEC"/>
    <w:rsid w:val="00A3037A"/>
    <w:rsid w:val="00AB3CDC"/>
    <w:rsid w:val="00E46039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oj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Bozhenko Vladimir Konstantinovich</dc:creator>
  <cp:lastModifiedBy>Bozhenko Vladimir Konstantinovich</cp:lastModifiedBy>
  <cp:revision>7</cp:revision>
  <dcterms:created xsi:type="dcterms:W3CDTF">2020-04-06T11:10:00Z</dcterms:created>
  <dcterms:modified xsi:type="dcterms:W3CDTF">2020-04-06T11:32:00Z</dcterms:modified>
</cp:coreProperties>
</file>